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0CE" w:rsidRDefault="00A33AB5">
      <w:pPr>
        <w:spacing w:after="0" w:line="240" w:lineRule="auto"/>
        <w:jc w:val="center"/>
        <w:rPr>
          <w:rFonts w:ascii="Arial" w:eastAsia="Arial" w:hAnsi="Arial" w:cs="Arial"/>
          <w:b/>
          <w:sz w:val="28"/>
        </w:rPr>
      </w:pPr>
      <w:r>
        <w:rPr>
          <w:rFonts w:ascii="Arial" w:eastAsia="Arial" w:hAnsi="Arial" w:cs="Arial"/>
          <w:b/>
          <w:sz w:val="28"/>
        </w:rPr>
        <w:t>FRENCHAY PRESERVATION SOCIETY</w:t>
      </w:r>
    </w:p>
    <w:p w:rsidR="00E400CE" w:rsidRDefault="00E400CE">
      <w:pPr>
        <w:spacing w:after="0" w:line="240" w:lineRule="auto"/>
        <w:jc w:val="both"/>
        <w:rPr>
          <w:rFonts w:ascii="Arial" w:eastAsia="Arial" w:hAnsi="Arial" w:cs="Arial"/>
          <w:sz w:val="20"/>
        </w:rPr>
      </w:pPr>
    </w:p>
    <w:p w:rsidR="00E400CE" w:rsidRDefault="00E400CE">
      <w:pPr>
        <w:spacing w:after="0" w:line="240" w:lineRule="auto"/>
        <w:jc w:val="both"/>
        <w:rPr>
          <w:rFonts w:ascii="Arial" w:eastAsia="Arial" w:hAnsi="Arial" w:cs="Arial"/>
          <w:sz w:val="20"/>
        </w:rPr>
      </w:pPr>
    </w:p>
    <w:p w:rsidR="00E400CE" w:rsidRDefault="00A33AB5">
      <w:pPr>
        <w:spacing w:after="0" w:line="240" w:lineRule="auto"/>
        <w:jc w:val="both"/>
        <w:rPr>
          <w:rFonts w:ascii="Arial" w:eastAsia="Arial" w:hAnsi="Arial" w:cs="Arial"/>
          <w:sz w:val="20"/>
        </w:rPr>
      </w:pPr>
      <w:r>
        <w:rPr>
          <w:rFonts w:ascii="Arial" w:eastAsia="Arial" w:hAnsi="Arial" w:cs="Arial"/>
          <w:sz w:val="20"/>
        </w:rPr>
        <w:t>Minutes of Frenchay Preservation Society Meeting Thursday 18</w:t>
      </w:r>
      <w:r>
        <w:rPr>
          <w:rFonts w:ascii="Arial" w:eastAsia="Arial" w:hAnsi="Arial" w:cs="Arial"/>
          <w:sz w:val="20"/>
          <w:vertAlign w:val="superscript"/>
        </w:rPr>
        <w:t>th</w:t>
      </w:r>
      <w:r>
        <w:rPr>
          <w:rFonts w:ascii="Arial" w:eastAsia="Arial" w:hAnsi="Arial" w:cs="Arial"/>
          <w:sz w:val="20"/>
        </w:rPr>
        <w:t xml:space="preserve"> April 2019 held at The Village Hall, Frenchay - 7.30pm</w:t>
      </w:r>
    </w:p>
    <w:p w:rsidR="00E400CE" w:rsidRDefault="00E400CE">
      <w:pPr>
        <w:spacing w:before="80" w:after="0" w:line="240" w:lineRule="auto"/>
        <w:jc w:val="both"/>
        <w:rPr>
          <w:rFonts w:ascii="Arial" w:eastAsia="Arial" w:hAnsi="Arial" w:cs="Arial"/>
          <w:sz w:val="20"/>
        </w:rPr>
      </w:pPr>
    </w:p>
    <w:p w:rsidR="00E400CE" w:rsidRDefault="00A33AB5">
      <w:pPr>
        <w:spacing w:after="0" w:line="240" w:lineRule="auto"/>
        <w:ind w:left="720"/>
        <w:jc w:val="both"/>
        <w:rPr>
          <w:rFonts w:ascii="Arial" w:eastAsia="Arial" w:hAnsi="Arial" w:cs="Arial"/>
          <w:sz w:val="20"/>
        </w:rPr>
      </w:pPr>
      <w:r>
        <w:rPr>
          <w:rFonts w:ascii="Arial" w:eastAsia="Arial" w:hAnsi="Arial" w:cs="Arial"/>
          <w:b/>
          <w:sz w:val="20"/>
        </w:rPr>
        <w:t>Present:</w:t>
      </w:r>
      <w:r>
        <w:rPr>
          <w:rFonts w:ascii="Arial" w:eastAsia="Arial" w:hAnsi="Arial" w:cs="Arial"/>
          <w:sz w:val="20"/>
        </w:rPr>
        <w:t xml:space="preserve">  Paul Kembery, Hugh Whatley, David Fletcher, Carol Thorne, Mary Ryan, Neil </w:t>
      </w:r>
      <w:proofErr w:type="spellStart"/>
      <w:r>
        <w:rPr>
          <w:rFonts w:ascii="Arial" w:eastAsia="Arial" w:hAnsi="Arial" w:cs="Arial"/>
          <w:sz w:val="20"/>
        </w:rPr>
        <w:t>Lemin</w:t>
      </w:r>
      <w:proofErr w:type="spellEnd"/>
      <w:r>
        <w:rPr>
          <w:rFonts w:ascii="Arial" w:eastAsia="Arial" w:hAnsi="Arial" w:cs="Arial"/>
          <w:sz w:val="20"/>
        </w:rPr>
        <w:t>, Adrian Collins, Charlie Watkins, John Hunt</w:t>
      </w:r>
    </w:p>
    <w:p w:rsidR="00E400CE" w:rsidRDefault="00E400CE">
      <w:pPr>
        <w:spacing w:after="0" w:line="240" w:lineRule="auto"/>
        <w:jc w:val="both"/>
        <w:rPr>
          <w:rFonts w:ascii="Arial" w:eastAsia="Arial" w:hAnsi="Arial" w:cs="Arial"/>
          <w:sz w:val="20"/>
        </w:rPr>
      </w:pPr>
    </w:p>
    <w:p w:rsidR="00E400CE" w:rsidRDefault="00E400CE">
      <w:pPr>
        <w:spacing w:after="0" w:line="240" w:lineRule="auto"/>
        <w:jc w:val="both"/>
        <w:rPr>
          <w:rFonts w:ascii="Arial" w:eastAsia="Arial" w:hAnsi="Arial" w:cs="Arial"/>
          <w:sz w:val="20"/>
        </w:rPr>
      </w:pPr>
    </w:p>
    <w:p w:rsidR="00E400CE" w:rsidRDefault="00A33AB5">
      <w:pPr>
        <w:spacing w:after="0" w:line="240" w:lineRule="auto"/>
        <w:ind w:left="720" w:hanging="720"/>
        <w:jc w:val="both"/>
        <w:rPr>
          <w:rFonts w:ascii="Arial" w:eastAsia="Arial" w:hAnsi="Arial" w:cs="Arial"/>
          <w:sz w:val="20"/>
        </w:rPr>
      </w:pPr>
      <w:r>
        <w:rPr>
          <w:rFonts w:ascii="Arial" w:eastAsia="Arial" w:hAnsi="Arial" w:cs="Arial"/>
          <w:sz w:val="20"/>
        </w:rPr>
        <w:t>1.</w:t>
      </w:r>
      <w:r>
        <w:rPr>
          <w:rFonts w:ascii="Arial" w:eastAsia="Arial" w:hAnsi="Arial" w:cs="Arial"/>
          <w:sz w:val="20"/>
        </w:rPr>
        <w:tab/>
      </w:r>
      <w:r>
        <w:rPr>
          <w:rFonts w:ascii="Arial" w:eastAsia="Arial" w:hAnsi="Arial" w:cs="Arial"/>
          <w:b/>
          <w:sz w:val="20"/>
        </w:rPr>
        <w:t>Apologies</w:t>
      </w:r>
      <w:r>
        <w:rPr>
          <w:rFonts w:ascii="Arial" w:eastAsia="Arial" w:hAnsi="Arial" w:cs="Arial"/>
          <w:sz w:val="20"/>
        </w:rPr>
        <w:t xml:space="preserve"> – </w:t>
      </w:r>
      <w:proofErr w:type="spellStart"/>
      <w:r>
        <w:rPr>
          <w:rFonts w:ascii="Arial" w:eastAsia="Arial" w:hAnsi="Arial" w:cs="Arial"/>
          <w:sz w:val="20"/>
        </w:rPr>
        <w:t>Eurof</w:t>
      </w:r>
      <w:proofErr w:type="spellEnd"/>
      <w:r>
        <w:rPr>
          <w:rFonts w:ascii="Arial" w:eastAsia="Arial" w:hAnsi="Arial" w:cs="Arial"/>
          <w:sz w:val="20"/>
        </w:rPr>
        <w:t xml:space="preserve"> Lewis, Geoff </w:t>
      </w:r>
      <w:proofErr w:type="spellStart"/>
      <w:r>
        <w:rPr>
          <w:rFonts w:ascii="Arial" w:eastAsia="Arial" w:hAnsi="Arial" w:cs="Arial"/>
          <w:sz w:val="20"/>
        </w:rPr>
        <w:t>Haskett</w:t>
      </w:r>
      <w:proofErr w:type="spellEnd"/>
    </w:p>
    <w:p w:rsidR="00E400CE" w:rsidRDefault="00E400CE">
      <w:pPr>
        <w:spacing w:after="0" w:line="240" w:lineRule="auto"/>
        <w:ind w:left="720" w:hanging="720"/>
        <w:jc w:val="both"/>
        <w:rPr>
          <w:rFonts w:ascii="Arial" w:eastAsia="Arial" w:hAnsi="Arial" w:cs="Arial"/>
          <w:sz w:val="20"/>
        </w:rPr>
      </w:pPr>
    </w:p>
    <w:p w:rsidR="00E400CE" w:rsidRDefault="00E400CE">
      <w:pPr>
        <w:spacing w:after="0" w:line="240" w:lineRule="auto"/>
        <w:ind w:left="720" w:hanging="720"/>
        <w:jc w:val="both"/>
        <w:rPr>
          <w:rFonts w:ascii="Arial" w:eastAsia="Arial" w:hAnsi="Arial" w:cs="Arial"/>
          <w:sz w:val="20"/>
        </w:rPr>
      </w:pPr>
    </w:p>
    <w:p w:rsidR="00E400CE" w:rsidRDefault="00A33AB5">
      <w:pPr>
        <w:spacing w:after="0" w:line="240" w:lineRule="auto"/>
        <w:ind w:left="720" w:hanging="720"/>
        <w:jc w:val="both"/>
        <w:rPr>
          <w:rFonts w:ascii="Arial" w:eastAsia="Arial" w:hAnsi="Arial" w:cs="Arial"/>
          <w:sz w:val="20"/>
        </w:rPr>
      </w:pPr>
      <w:r>
        <w:rPr>
          <w:rFonts w:ascii="Arial" w:eastAsia="Arial" w:hAnsi="Arial" w:cs="Arial"/>
          <w:sz w:val="20"/>
        </w:rPr>
        <w:t>2.</w:t>
      </w:r>
      <w:r>
        <w:rPr>
          <w:rFonts w:ascii="Arial" w:eastAsia="Arial" w:hAnsi="Arial" w:cs="Arial"/>
          <w:sz w:val="20"/>
        </w:rPr>
        <w:tab/>
      </w:r>
      <w:r>
        <w:rPr>
          <w:rFonts w:ascii="Arial" w:eastAsia="Arial" w:hAnsi="Arial" w:cs="Arial"/>
          <w:b/>
          <w:sz w:val="20"/>
        </w:rPr>
        <w:t>Minutes</w:t>
      </w:r>
      <w:r>
        <w:rPr>
          <w:rFonts w:ascii="Arial" w:eastAsia="Arial" w:hAnsi="Arial" w:cs="Arial"/>
          <w:sz w:val="20"/>
        </w:rPr>
        <w:t xml:space="preserve"> </w:t>
      </w:r>
      <w:proofErr w:type="gramStart"/>
      <w:r>
        <w:rPr>
          <w:rFonts w:ascii="Arial" w:eastAsia="Arial" w:hAnsi="Arial" w:cs="Arial"/>
          <w:sz w:val="20"/>
        </w:rPr>
        <w:t>Previous</w:t>
      </w:r>
      <w:proofErr w:type="gramEnd"/>
      <w:r>
        <w:rPr>
          <w:rFonts w:ascii="Arial" w:eastAsia="Arial" w:hAnsi="Arial" w:cs="Arial"/>
          <w:sz w:val="20"/>
        </w:rPr>
        <w:t xml:space="preserve"> meeting on Thursday 21</w:t>
      </w:r>
      <w:r>
        <w:rPr>
          <w:rFonts w:ascii="Arial" w:eastAsia="Arial" w:hAnsi="Arial" w:cs="Arial"/>
          <w:sz w:val="20"/>
          <w:vertAlign w:val="superscript"/>
        </w:rPr>
        <w:t>st</w:t>
      </w:r>
      <w:r>
        <w:rPr>
          <w:rFonts w:ascii="Arial" w:eastAsia="Arial" w:hAnsi="Arial" w:cs="Arial"/>
          <w:sz w:val="20"/>
        </w:rPr>
        <w:t xml:space="preserve"> February 2019 on the FPS website. </w:t>
      </w:r>
    </w:p>
    <w:p w:rsidR="00E400CE" w:rsidRDefault="00E400CE">
      <w:pPr>
        <w:spacing w:after="0" w:line="240" w:lineRule="auto"/>
        <w:jc w:val="both"/>
        <w:rPr>
          <w:rFonts w:ascii="Arial" w:eastAsia="Arial" w:hAnsi="Arial" w:cs="Arial"/>
          <w:sz w:val="20"/>
        </w:rPr>
      </w:pPr>
    </w:p>
    <w:p w:rsidR="00E400CE" w:rsidRDefault="00E400CE">
      <w:pPr>
        <w:spacing w:after="0" w:line="240" w:lineRule="auto"/>
        <w:jc w:val="both"/>
        <w:rPr>
          <w:rFonts w:ascii="Arial" w:eastAsia="Arial" w:hAnsi="Arial" w:cs="Arial"/>
          <w:sz w:val="20"/>
        </w:rPr>
      </w:pPr>
    </w:p>
    <w:p w:rsidR="00E400CE" w:rsidRDefault="00A33AB5">
      <w:pPr>
        <w:spacing w:after="0" w:line="240" w:lineRule="auto"/>
        <w:jc w:val="both"/>
        <w:rPr>
          <w:rFonts w:ascii="Arial" w:eastAsia="Arial" w:hAnsi="Arial" w:cs="Arial"/>
          <w:b/>
          <w:sz w:val="20"/>
        </w:rPr>
      </w:pPr>
      <w:r>
        <w:rPr>
          <w:rFonts w:ascii="Arial" w:eastAsia="Arial" w:hAnsi="Arial" w:cs="Arial"/>
          <w:sz w:val="20"/>
        </w:rPr>
        <w:t>3.</w:t>
      </w:r>
      <w:r>
        <w:rPr>
          <w:rFonts w:ascii="Arial" w:eastAsia="Arial" w:hAnsi="Arial" w:cs="Arial"/>
          <w:sz w:val="20"/>
        </w:rPr>
        <w:tab/>
      </w:r>
      <w:r>
        <w:rPr>
          <w:rFonts w:ascii="Arial" w:eastAsia="Arial" w:hAnsi="Arial" w:cs="Arial"/>
          <w:b/>
          <w:sz w:val="20"/>
        </w:rPr>
        <w:t>Matters Arising</w:t>
      </w:r>
    </w:p>
    <w:p w:rsidR="00E400CE" w:rsidRDefault="00A33AB5">
      <w:pPr>
        <w:spacing w:after="0" w:line="240" w:lineRule="auto"/>
        <w:ind w:left="720"/>
        <w:jc w:val="both"/>
        <w:rPr>
          <w:rFonts w:ascii="Arial" w:eastAsia="Arial" w:hAnsi="Arial" w:cs="Arial"/>
          <w:sz w:val="20"/>
        </w:rPr>
      </w:pPr>
      <w:r>
        <w:rPr>
          <w:rFonts w:ascii="Arial" w:eastAsia="Arial" w:hAnsi="Arial" w:cs="Arial"/>
          <w:sz w:val="20"/>
        </w:rPr>
        <w:t>a)  Frenchay Parkland.  WPC and NHBT have been in negotiations over the past few years with regards to the handover of Frenchay Parkland (section 106 money</w:t>
      </w:r>
      <w:r>
        <w:rPr>
          <w:rFonts w:ascii="Arial" w:eastAsia="Arial" w:hAnsi="Arial" w:cs="Arial"/>
          <w:sz w:val="20"/>
        </w:rPr>
        <w:t>).  The documents and handover has been approved by WPC Councillors and its now between so</w:t>
      </w:r>
      <w:r>
        <w:rPr>
          <w:rFonts w:ascii="Arial" w:eastAsia="Arial" w:hAnsi="Arial" w:cs="Arial"/>
          <w:sz w:val="20"/>
        </w:rPr>
        <w:t xml:space="preserve">licitors.  Ours are ready and they are waiting for </w:t>
      </w:r>
      <w:proofErr w:type="spellStart"/>
      <w:r>
        <w:rPr>
          <w:rFonts w:ascii="Arial" w:eastAsia="Arial" w:hAnsi="Arial" w:cs="Arial"/>
          <w:sz w:val="20"/>
        </w:rPr>
        <w:t>Redrow</w:t>
      </w:r>
      <w:proofErr w:type="spellEnd"/>
      <w:r>
        <w:rPr>
          <w:rFonts w:ascii="Arial" w:eastAsia="Arial" w:hAnsi="Arial" w:cs="Arial"/>
          <w:sz w:val="20"/>
        </w:rPr>
        <w:t xml:space="preserve"> to finalise.  It is hoped that this can be done as soon as possible so WPC can handover the tennis courts to the club and get the play area opened.  Paul has spoken to Tina Rainey at SGC who has con</w:t>
      </w:r>
      <w:r>
        <w:rPr>
          <w:rFonts w:ascii="Arial" w:eastAsia="Arial" w:hAnsi="Arial" w:cs="Arial"/>
          <w:sz w:val="20"/>
        </w:rPr>
        <w:t xml:space="preserve">firmed that an independent survey has been done and some defects need rectifying.  An e-mail has been sent to </w:t>
      </w:r>
      <w:proofErr w:type="spellStart"/>
      <w:r>
        <w:rPr>
          <w:rFonts w:ascii="Arial" w:eastAsia="Arial" w:hAnsi="Arial" w:cs="Arial"/>
          <w:sz w:val="20"/>
        </w:rPr>
        <w:t>Redrow</w:t>
      </w:r>
      <w:proofErr w:type="spellEnd"/>
      <w:r>
        <w:rPr>
          <w:rFonts w:ascii="Arial" w:eastAsia="Arial" w:hAnsi="Arial" w:cs="Arial"/>
          <w:sz w:val="20"/>
        </w:rPr>
        <w:t xml:space="preserve"> asking for this to be dealt with as the expected handover will be soon.   Paul has also asked for a path to the tennis courts and something</w:t>
      </w:r>
      <w:r>
        <w:rPr>
          <w:rFonts w:ascii="Arial" w:eastAsia="Arial" w:hAnsi="Arial" w:cs="Arial"/>
          <w:sz w:val="20"/>
        </w:rPr>
        <w:t xml:space="preserve"> more suitable to the play area. </w:t>
      </w:r>
    </w:p>
    <w:p w:rsidR="00E400CE" w:rsidRDefault="00E400CE">
      <w:pPr>
        <w:spacing w:after="0" w:line="240" w:lineRule="auto"/>
        <w:ind w:left="720"/>
        <w:jc w:val="both"/>
        <w:rPr>
          <w:rFonts w:ascii="Arial" w:eastAsia="Arial" w:hAnsi="Arial" w:cs="Arial"/>
          <w:sz w:val="20"/>
        </w:rPr>
      </w:pPr>
    </w:p>
    <w:p w:rsidR="00E400CE" w:rsidRDefault="00A33AB5">
      <w:pPr>
        <w:spacing w:after="0" w:line="240" w:lineRule="auto"/>
        <w:ind w:left="720"/>
        <w:jc w:val="both"/>
        <w:rPr>
          <w:rFonts w:ascii="Arial" w:eastAsia="Arial" w:hAnsi="Arial" w:cs="Arial"/>
          <w:sz w:val="20"/>
        </w:rPr>
      </w:pPr>
      <w:r>
        <w:rPr>
          <w:rFonts w:ascii="Arial" w:eastAsia="Arial" w:hAnsi="Arial" w:cs="Arial"/>
          <w:sz w:val="20"/>
        </w:rPr>
        <w:t xml:space="preserve">b) Traffic Calming.  We are currently awaiting the results from the recently conducted Independent traffic survey for the 20mph scheme.  The publication of the report has been delayed due to elections and Jonathan </w:t>
      </w:r>
      <w:proofErr w:type="spellStart"/>
      <w:r>
        <w:rPr>
          <w:rFonts w:ascii="Arial" w:eastAsia="Arial" w:hAnsi="Arial" w:cs="Arial"/>
          <w:sz w:val="20"/>
        </w:rPr>
        <w:t>Munslow</w:t>
      </w:r>
      <w:proofErr w:type="spellEnd"/>
      <w:r>
        <w:rPr>
          <w:rFonts w:ascii="Arial" w:eastAsia="Arial" w:hAnsi="Arial" w:cs="Arial"/>
          <w:sz w:val="20"/>
        </w:rPr>
        <w:t xml:space="preserve"> at SGC has advised that it will be made available when completed.   We are aware that the scheme implemented by </w:t>
      </w:r>
      <w:proofErr w:type="spellStart"/>
      <w:r>
        <w:rPr>
          <w:rFonts w:ascii="Arial" w:eastAsia="Arial" w:hAnsi="Arial" w:cs="Arial"/>
          <w:sz w:val="20"/>
        </w:rPr>
        <w:t>Redrow</w:t>
      </w:r>
      <w:proofErr w:type="spellEnd"/>
      <w:r>
        <w:rPr>
          <w:rFonts w:ascii="Arial" w:eastAsia="Arial" w:hAnsi="Arial" w:cs="Arial"/>
          <w:sz w:val="20"/>
        </w:rPr>
        <w:t xml:space="preserve"> has yet to be signed off by SGC.   It was noted that traffic is speeding through the 'traffic calming' in place outside the nursing home</w:t>
      </w:r>
      <w:r>
        <w:rPr>
          <w:rFonts w:ascii="Arial" w:eastAsia="Arial" w:hAnsi="Arial" w:cs="Arial"/>
          <w:sz w:val="20"/>
        </w:rPr>
        <w:t>.</w:t>
      </w:r>
    </w:p>
    <w:p w:rsidR="00E400CE" w:rsidRDefault="00E400CE">
      <w:pPr>
        <w:spacing w:after="0" w:line="240" w:lineRule="auto"/>
        <w:ind w:left="720"/>
        <w:jc w:val="both"/>
        <w:rPr>
          <w:rFonts w:ascii="Arial" w:eastAsia="Arial" w:hAnsi="Arial" w:cs="Arial"/>
          <w:sz w:val="20"/>
        </w:rPr>
      </w:pPr>
    </w:p>
    <w:p w:rsidR="00E400CE" w:rsidRDefault="00A33AB5">
      <w:pPr>
        <w:spacing w:after="0" w:line="240" w:lineRule="auto"/>
        <w:ind w:left="720"/>
        <w:jc w:val="both"/>
        <w:rPr>
          <w:rFonts w:ascii="Arial" w:eastAsia="Arial" w:hAnsi="Arial" w:cs="Arial"/>
          <w:sz w:val="20"/>
        </w:rPr>
      </w:pPr>
      <w:r>
        <w:rPr>
          <w:rFonts w:ascii="Arial" w:eastAsia="Arial" w:hAnsi="Arial" w:cs="Arial"/>
          <w:sz w:val="20"/>
        </w:rPr>
        <w:t xml:space="preserve">c) </w:t>
      </w:r>
      <w:proofErr w:type="spellStart"/>
      <w:r>
        <w:rPr>
          <w:rFonts w:ascii="Arial" w:eastAsia="Arial" w:hAnsi="Arial" w:cs="Arial"/>
          <w:sz w:val="20"/>
        </w:rPr>
        <w:t>Beckspool</w:t>
      </w:r>
      <w:proofErr w:type="spellEnd"/>
      <w:r>
        <w:rPr>
          <w:rFonts w:ascii="Arial" w:eastAsia="Arial" w:hAnsi="Arial" w:cs="Arial"/>
          <w:sz w:val="20"/>
        </w:rPr>
        <w:t xml:space="preserve"> pond.  The second </w:t>
      </w:r>
      <w:proofErr w:type="gramStart"/>
      <w:r>
        <w:rPr>
          <w:rFonts w:ascii="Arial" w:eastAsia="Arial" w:hAnsi="Arial" w:cs="Arial"/>
          <w:sz w:val="20"/>
        </w:rPr>
        <w:t>phase of works on the pond have</w:t>
      </w:r>
      <w:proofErr w:type="gramEnd"/>
      <w:r>
        <w:rPr>
          <w:rFonts w:ascii="Arial" w:eastAsia="Arial" w:hAnsi="Arial" w:cs="Arial"/>
          <w:sz w:val="20"/>
        </w:rPr>
        <w:t xml:space="preserve"> started and </w:t>
      </w:r>
      <w:proofErr w:type="spellStart"/>
      <w:r>
        <w:rPr>
          <w:rFonts w:ascii="Arial" w:eastAsia="Arial" w:hAnsi="Arial" w:cs="Arial"/>
          <w:sz w:val="20"/>
        </w:rPr>
        <w:t>Beckspool</w:t>
      </w:r>
      <w:proofErr w:type="spellEnd"/>
      <w:r>
        <w:rPr>
          <w:rFonts w:ascii="Arial" w:eastAsia="Arial" w:hAnsi="Arial" w:cs="Arial"/>
          <w:sz w:val="20"/>
        </w:rPr>
        <w:t xml:space="preserve"> Road has been closed again.  They have asked WPC if some of the silt can be placed to the side of the pond on the grassed area.  As this is not WPC land there was no ob</w:t>
      </w:r>
      <w:r>
        <w:rPr>
          <w:rFonts w:ascii="Arial" w:eastAsia="Arial" w:hAnsi="Arial" w:cs="Arial"/>
          <w:sz w:val="20"/>
        </w:rPr>
        <w:t xml:space="preserve">jection.  They </w:t>
      </w:r>
      <w:proofErr w:type="gramStart"/>
      <w:r>
        <w:rPr>
          <w:rFonts w:ascii="Arial" w:eastAsia="Arial" w:hAnsi="Arial" w:cs="Arial"/>
          <w:sz w:val="20"/>
        </w:rPr>
        <w:t>will</w:t>
      </w:r>
      <w:proofErr w:type="gramEnd"/>
      <w:r>
        <w:rPr>
          <w:rFonts w:ascii="Arial" w:eastAsia="Arial" w:hAnsi="Arial" w:cs="Arial"/>
          <w:sz w:val="20"/>
        </w:rPr>
        <w:t xml:space="preserve"> then wait for the silt to solidify and then re-seed the area.</w:t>
      </w:r>
    </w:p>
    <w:p w:rsidR="00E400CE" w:rsidRDefault="00E400CE">
      <w:pPr>
        <w:spacing w:after="0" w:line="240" w:lineRule="auto"/>
        <w:ind w:left="720"/>
        <w:jc w:val="both"/>
        <w:rPr>
          <w:rFonts w:ascii="Arial" w:eastAsia="Arial" w:hAnsi="Arial" w:cs="Arial"/>
          <w:sz w:val="20"/>
        </w:rPr>
      </w:pPr>
    </w:p>
    <w:p w:rsidR="00E400CE" w:rsidRDefault="00A33AB5">
      <w:pPr>
        <w:spacing w:after="0" w:line="240" w:lineRule="auto"/>
        <w:ind w:left="720"/>
        <w:jc w:val="both"/>
        <w:rPr>
          <w:rFonts w:ascii="Arial" w:eastAsia="Arial" w:hAnsi="Arial" w:cs="Arial"/>
          <w:sz w:val="20"/>
        </w:rPr>
      </w:pPr>
      <w:r>
        <w:rPr>
          <w:rFonts w:ascii="Arial" w:eastAsia="Arial" w:hAnsi="Arial" w:cs="Arial"/>
          <w:sz w:val="20"/>
        </w:rPr>
        <w:t xml:space="preserve">d) Elections.  Winterbourne area has </w:t>
      </w:r>
      <w:proofErr w:type="gramStart"/>
      <w:r>
        <w:rPr>
          <w:rFonts w:ascii="Arial" w:eastAsia="Arial" w:hAnsi="Arial" w:cs="Arial"/>
          <w:sz w:val="20"/>
        </w:rPr>
        <w:t>no Parish elections as not contested</w:t>
      </w:r>
      <w:proofErr w:type="gramEnd"/>
      <w:r>
        <w:rPr>
          <w:rFonts w:ascii="Arial" w:eastAsia="Arial" w:hAnsi="Arial" w:cs="Arial"/>
          <w:sz w:val="20"/>
        </w:rPr>
        <w:t xml:space="preserve"> but Frenchay does and as well as Hugh, Adrian, Charlie and Paul standing so are candidates for UKIP</w:t>
      </w:r>
      <w:r>
        <w:rPr>
          <w:rFonts w:ascii="Arial" w:eastAsia="Arial" w:hAnsi="Arial" w:cs="Arial"/>
          <w:sz w:val="20"/>
        </w:rPr>
        <w:t xml:space="preserve"> and Labour.  Flyers have been distributed requesting support for our FPS candidates.</w:t>
      </w:r>
    </w:p>
    <w:p w:rsidR="00E400CE" w:rsidRDefault="00E400CE">
      <w:pPr>
        <w:spacing w:after="0" w:line="240" w:lineRule="auto"/>
        <w:ind w:left="720"/>
        <w:jc w:val="both"/>
        <w:rPr>
          <w:rFonts w:ascii="Arial" w:eastAsia="Arial" w:hAnsi="Arial" w:cs="Arial"/>
          <w:sz w:val="20"/>
        </w:rPr>
      </w:pPr>
    </w:p>
    <w:p w:rsidR="00E400CE" w:rsidRDefault="00A33AB5">
      <w:pPr>
        <w:spacing w:after="0" w:line="240" w:lineRule="auto"/>
        <w:ind w:left="720"/>
        <w:jc w:val="both"/>
        <w:rPr>
          <w:rFonts w:ascii="Arial" w:eastAsia="Arial" w:hAnsi="Arial" w:cs="Arial"/>
          <w:sz w:val="20"/>
        </w:rPr>
      </w:pPr>
      <w:proofErr w:type="gramStart"/>
      <w:r>
        <w:rPr>
          <w:rFonts w:ascii="Arial" w:eastAsia="Arial" w:hAnsi="Arial" w:cs="Arial"/>
          <w:sz w:val="20"/>
        </w:rPr>
        <w:t>e</w:t>
      </w:r>
      <w:proofErr w:type="gramEnd"/>
      <w:r>
        <w:rPr>
          <w:rFonts w:ascii="Arial" w:eastAsia="Arial" w:hAnsi="Arial" w:cs="Arial"/>
          <w:sz w:val="20"/>
        </w:rPr>
        <w:t>) Lime Tree Avenue planning application.   It is felt that the current</w:t>
      </w:r>
      <w:r>
        <w:rPr>
          <w:rFonts w:ascii="Arial" w:eastAsia="Arial" w:hAnsi="Arial" w:cs="Arial"/>
          <w:sz w:val="20"/>
        </w:rPr>
        <w:t xml:space="preserve"> plans for the perimeter of Lime Tree Avenue are not acceptable.  David Fletcher has sent a response to SGC stating that the current plans do not fit with the 'Frenchay Planning Document</w:t>
      </w:r>
      <w:r>
        <w:rPr>
          <w:rFonts w:ascii="Arial" w:eastAsia="Arial" w:hAnsi="Arial" w:cs="Arial"/>
          <w:sz w:val="20"/>
        </w:rPr>
        <w:t xml:space="preserve">' and requesting it is 'called in' for the council review. </w:t>
      </w:r>
    </w:p>
    <w:p w:rsidR="00E400CE" w:rsidRDefault="00E400CE">
      <w:pPr>
        <w:spacing w:after="0" w:line="240" w:lineRule="auto"/>
        <w:ind w:left="720"/>
        <w:jc w:val="both"/>
        <w:rPr>
          <w:rFonts w:ascii="Arial" w:eastAsia="Arial" w:hAnsi="Arial" w:cs="Arial"/>
          <w:sz w:val="20"/>
        </w:rPr>
      </w:pPr>
    </w:p>
    <w:p w:rsidR="00E400CE" w:rsidRDefault="00E400CE">
      <w:pPr>
        <w:spacing w:after="0" w:line="240" w:lineRule="auto"/>
        <w:ind w:left="720"/>
        <w:jc w:val="both"/>
        <w:rPr>
          <w:rFonts w:ascii="Arial" w:eastAsia="Arial" w:hAnsi="Arial" w:cs="Arial"/>
          <w:sz w:val="20"/>
        </w:rPr>
      </w:pPr>
    </w:p>
    <w:p w:rsidR="00E400CE" w:rsidRDefault="00E400CE">
      <w:pPr>
        <w:spacing w:after="0" w:line="240" w:lineRule="auto"/>
        <w:ind w:left="720"/>
        <w:rPr>
          <w:rFonts w:ascii="Arial" w:eastAsia="Arial" w:hAnsi="Arial" w:cs="Arial"/>
          <w:sz w:val="20"/>
        </w:rPr>
      </w:pPr>
    </w:p>
    <w:p w:rsidR="00E400CE" w:rsidRDefault="00E400CE">
      <w:pPr>
        <w:spacing w:after="0" w:line="240" w:lineRule="auto"/>
        <w:ind w:left="720" w:hanging="720"/>
        <w:jc w:val="both"/>
        <w:rPr>
          <w:rFonts w:ascii="Arial" w:eastAsia="Arial" w:hAnsi="Arial" w:cs="Arial"/>
          <w:sz w:val="20"/>
        </w:rPr>
      </w:pPr>
    </w:p>
    <w:p w:rsidR="00E400CE" w:rsidRDefault="00A33AB5">
      <w:pPr>
        <w:spacing w:after="0" w:line="240" w:lineRule="auto"/>
        <w:ind w:left="720" w:hanging="720"/>
        <w:jc w:val="both"/>
        <w:rPr>
          <w:rFonts w:ascii="Arial" w:eastAsia="Arial" w:hAnsi="Arial" w:cs="Arial"/>
          <w:b/>
          <w:sz w:val="20"/>
        </w:rPr>
      </w:pPr>
      <w:r>
        <w:rPr>
          <w:rFonts w:ascii="Arial" w:eastAsia="Arial" w:hAnsi="Arial" w:cs="Arial"/>
          <w:sz w:val="20"/>
        </w:rPr>
        <w:t>4.</w:t>
      </w:r>
      <w:r>
        <w:rPr>
          <w:rFonts w:ascii="Arial" w:eastAsia="Arial" w:hAnsi="Arial" w:cs="Arial"/>
          <w:sz w:val="20"/>
        </w:rPr>
        <w:tab/>
      </w:r>
      <w:r>
        <w:rPr>
          <w:rFonts w:ascii="Arial" w:eastAsia="Arial" w:hAnsi="Arial" w:cs="Arial"/>
          <w:b/>
          <w:sz w:val="20"/>
        </w:rPr>
        <w:t>Chairman’s Report</w:t>
      </w:r>
    </w:p>
    <w:p w:rsidR="00E400CE" w:rsidRDefault="00A33AB5">
      <w:pPr>
        <w:spacing w:after="0" w:line="240" w:lineRule="auto"/>
        <w:ind w:left="720" w:hanging="720"/>
        <w:jc w:val="both"/>
        <w:rPr>
          <w:rFonts w:ascii="Arial" w:eastAsia="Arial" w:hAnsi="Arial" w:cs="Arial"/>
          <w:sz w:val="20"/>
        </w:rPr>
      </w:pPr>
      <w:r>
        <w:rPr>
          <w:rFonts w:ascii="Arial" w:eastAsia="Arial" w:hAnsi="Arial" w:cs="Arial"/>
          <w:sz w:val="20"/>
        </w:rPr>
        <w:tab/>
        <w:t>a) Frome Valley Landscapes have been awarded the new 3 year contract to cut the commons in Frenchay who have done a great job at a competitive price over the past few yea</w:t>
      </w:r>
      <w:r>
        <w:rPr>
          <w:rFonts w:ascii="Arial" w:eastAsia="Arial" w:hAnsi="Arial" w:cs="Arial"/>
          <w:sz w:val="20"/>
        </w:rPr>
        <w:t>rs.  They have also quoted to maintain the new Frenchay Parkland which they are currently doing for NBHT.</w:t>
      </w:r>
    </w:p>
    <w:p w:rsidR="00E400CE" w:rsidRDefault="00E400CE">
      <w:pPr>
        <w:spacing w:after="0" w:line="240" w:lineRule="auto"/>
        <w:ind w:left="1440" w:hanging="720"/>
        <w:jc w:val="both"/>
        <w:rPr>
          <w:rFonts w:ascii="Arial" w:eastAsia="Arial" w:hAnsi="Arial" w:cs="Arial"/>
          <w:sz w:val="20"/>
        </w:rPr>
      </w:pPr>
    </w:p>
    <w:p w:rsidR="00E400CE" w:rsidRDefault="00E400CE">
      <w:pPr>
        <w:spacing w:after="0" w:line="240" w:lineRule="auto"/>
        <w:ind w:left="1440" w:hanging="720"/>
        <w:jc w:val="both"/>
        <w:rPr>
          <w:rFonts w:ascii="Arial" w:eastAsia="Arial" w:hAnsi="Arial" w:cs="Arial"/>
          <w:sz w:val="20"/>
        </w:rPr>
      </w:pPr>
    </w:p>
    <w:p w:rsidR="00E400CE" w:rsidRDefault="00E400CE">
      <w:pPr>
        <w:spacing w:after="0" w:line="240" w:lineRule="auto"/>
        <w:ind w:left="1440" w:hanging="720"/>
        <w:jc w:val="both"/>
        <w:rPr>
          <w:rFonts w:ascii="Arial" w:eastAsia="Arial" w:hAnsi="Arial" w:cs="Arial"/>
          <w:sz w:val="20"/>
        </w:rPr>
      </w:pPr>
    </w:p>
    <w:p w:rsidR="00E400CE" w:rsidRDefault="00A33AB5">
      <w:pPr>
        <w:spacing w:after="0" w:line="240" w:lineRule="auto"/>
        <w:ind w:left="1440" w:hanging="720"/>
        <w:jc w:val="both"/>
        <w:rPr>
          <w:rFonts w:ascii="Arial" w:eastAsia="Arial" w:hAnsi="Arial" w:cs="Arial"/>
          <w:sz w:val="20"/>
        </w:rPr>
      </w:pPr>
      <w:r>
        <w:rPr>
          <w:rFonts w:ascii="Arial" w:eastAsia="Arial" w:hAnsi="Arial" w:cs="Arial"/>
          <w:sz w:val="20"/>
        </w:rPr>
        <w:lastRenderedPageBreak/>
        <w:t xml:space="preserve">b) A reminder it's the 50th anniversary of the FPS in 2019 and we have booked the </w:t>
      </w:r>
    </w:p>
    <w:p w:rsidR="00E400CE" w:rsidRDefault="00A33AB5">
      <w:pPr>
        <w:spacing w:after="0" w:line="240" w:lineRule="auto"/>
        <w:ind w:left="1440" w:hanging="720"/>
        <w:jc w:val="both"/>
        <w:rPr>
          <w:rFonts w:ascii="Arial" w:eastAsia="Arial" w:hAnsi="Arial" w:cs="Arial"/>
          <w:sz w:val="20"/>
        </w:rPr>
      </w:pPr>
      <w:r>
        <w:rPr>
          <w:rFonts w:ascii="Arial" w:eastAsia="Arial" w:hAnsi="Arial" w:cs="Arial"/>
          <w:sz w:val="20"/>
        </w:rPr>
        <w:t xml:space="preserve">Village Hall on Saturday 28th September.  It was 10 years ago that we did a wine and </w:t>
      </w:r>
    </w:p>
    <w:p w:rsidR="00E400CE" w:rsidRDefault="00A33AB5">
      <w:pPr>
        <w:spacing w:after="0" w:line="240" w:lineRule="auto"/>
        <w:ind w:left="710" w:firstLine="10"/>
        <w:jc w:val="both"/>
        <w:rPr>
          <w:rFonts w:ascii="Arial" w:eastAsia="Arial" w:hAnsi="Arial" w:cs="Arial"/>
          <w:sz w:val="20"/>
        </w:rPr>
      </w:pPr>
      <w:proofErr w:type="gramStart"/>
      <w:r>
        <w:rPr>
          <w:rFonts w:ascii="Arial" w:eastAsia="Arial" w:hAnsi="Arial" w:cs="Arial"/>
          <w:sz w:val="20"/>
        </w:rPr>
        <w:t>cheese</w:t>
      </w:r>
      <w:proofErr w:type="gramEnd"/>
      <w:r>
        <w:rPr>
          <w:rFonts w:ascii="Arial" w:eastAsia="Arial" w:hAnsi="Arial" w:cs="Arial"/>
          <w:sz w:val="20"/>
        </w:rPr>
        <w:t xml:space="preserve"> quiz which was a 120 person sell out and a number of residents have asked over the years for another one !.  It was good fun and worked really well and Richard Hil</w:t>
      </w:r>
      <w:r>
        <w:rPr>
          <w:rFonts w:ascii="Arial" w:eastAsia="Arial" w:hAnsi="Arial" w:cs="Arial"/>
          <w:sz w:val="20"/>
        </w:rPr>
        <w:t xml:space="preserve">l who organised it last time has kindly agreed to help again.  It has been suggested that proceeds go to the FPS/FVH and to the </w:t>
      </w:r>
      <w:proofErr w:type="spellStart"/>
      <w:r>
        <w:rPr>
          <w:rFonts w:ascii="Arial" w:eastAsia="Arial" w:hAnsi="Arial" w:cs="Arial"/>
          <w:sz w:val="20"/>
        </w:rPr>
        <w:t>Beckspool</w:t>
      </w:r>
      <w:proofErr w:type="spellEnd"/>
      <w:r>
        <w:rPr>
          <w:rFonts w:ascii="Arial" w:eastAsia="Arial" w:hAnsi="Arial" w:cs="Arial"/>
          <w:sz w:val="20"/>
        </w:rPr>
        <w:t xml:space="preserve"> fund.</w:t>
      </w:r>
    </w:p>
    <w:p w:rsidR="00E400CE" w:rsidRDefault="00E400CE">
      <w:pPr>
        <w:spacing w:after="0" w:line="240" w:lineRule="auto"/>
        <w:ind w:left="720" w:hanging="720"/>
        <w:jc w:val="both"/>
        <w:rPr>
          <w:rFonts w:ascii="Arial" w:eastAsia="Arial" w:hAnsi="Arial" w:cs="Arial"/>
          <w:sz w:val="20"/>
        </w:rPr>
      </w:pPr>
    </w:p>
    <w:p w:rsidR="00E400CE" w:rsidRDefault="00E400CE">
      <w:pPr>
        <w:spacing w:after="0" w:line="240" w:lineRule="auto"/>
        <w:ind w:left="1440" w:hanging="720"/>
        <w:jc w:val="both"/>
        <w:rPr>
          <w:rFonts w:ascii="Arial" w:eastAsia="Arial" w:hAnsi="Arial" w:cs="Arial"/>
          <w:sz w:val="20"/>
        </w:rPr>
      </w:pPr>
    </w:p>
    <w:p w:rsidR="00E400CE" w:rsidRDefault="00E400CE">
      <w:pPr>
        <w:spacing w:after="0" w:line="240" w:lineRule="auto"/>
        <w:ind w:left="1440" w:hanging="720"/>
        <w:jc w:val="both"/>
        <w:rPr>
          <w:rFonts w:ascii="Arial" w:eastAsia="Arial" w:hAnsi="Arial" w:cs="Arial"/>
          <w:sz w:val="20"/>
        </w:rPr>
      </w:pPr>
    </w:p>
    <w:p w:rsidR="00E400CE" w:rsidRDefault="00A33AB5">
      <w:pPr>
        <w:spacing w:after="0" w:line="240" w:lineRule="auto"/>
        <w:ind w:left="720" w:hanging="720"/>
        <w:jc w:val="both"/>
        <w:rPr>
          <w:rFonts w:ascii="Arial" w:eastAsia="Arial" w:hAnsi="Arial" w:cs="Arial"/>
          <w:sz w:val="20"/>
        </w:rPr>
      </w:pPr>
      <w:r>
        <w:rPr>
          <w:rFonts w:ascii="Arial" w:eastAsia="Arial" w:hAnsi="Arial" w:cs="Arial"/>
          <w:sz w:val="20"/>
        </w:rPr>
        <w:t>5.</w:t>
      </w:r>
      <w:r>
        <w:rPr>
          <w:rFonts w:ascii="Arial" w:eastAsia="Arial" w:hAnsi="Arial" w:cs="Arial"/>
          <w:sz w:val="20"/>
        </w:rPr>
        <w:tab/>
      </w:r>
      <w:r>
        <w:rPr>
          <w:rFonts w:ascii="Arial" w:eastAsia="Arial" w:hAnsi="Arial" w:cs="Arial"/>
          <w:b/>
          <w:sz w:val="20"/>
        </w:rPr>
        <w:t>Treasurer’s Report</w:t>
      </w:r>
    </w:p>
    <w:p w:rsidR="00E400CE" w:rsidRDefault="00A33AB5">
      <w:pPr>
        <w:spacing w:after="0" w:line="240" w:lineRule="auto"/>
        <w:ind w:left="720" w:hanging="720"/>
        <w:jc w:val="both"/>
        <w:rPr>
          <w:rFonts w:ascii="Arial" w:eastAsia="Arial" w:hAnsi="Arial" w:cs="Arial"/>
          <w:sz w:val="20"/>
        </w:rPr>
      </w:pPr>
      <w:r>
        <w:rPr>
          <w:rFonts w:ascii="Arial" w:eastAsia="Arial" w:hAnsi="Arial" w:cs="Arial"/>
          <w:sz w:val="20"/>
        </w:rPr>
        <w:tab/>
      </w:r>
    </w:p>
    <w:p w:rsidR="00E400CE" w:rsidRDefault="00A33AB5">
      <w:pPr>
        <w:spacing w:after="0" w:line="240" w:lineRule="auto"/>
        <w:ind w:left="720"/>
        <w:jc w:val="both"/>
        <w:rPr>
          <w:rFonts w:ascii="Arial" w:eastAsia="Arial" w:hAnsi="Arial" w:cs="Arial"/>
          <w:sz w:val="20"/>
        </w:rPr>
      </w:pPr>
      <w:r>
        <w:rPr>
          <w:rFonts w:ascii="Arial" w:eastAsia="Arial" w:hAnsi="Arial" w:cs="Arial"/>
          <w:sz w:val="20"/>
        </w:rPr>
        <w:t xml:space="preserve">Total funds:  </w:t>
      </w:r>
      <w:r>
        <w:rPr>
          <w:rFonts w:ascii="Arial" w:eastAsia="Arial" w:hAnsi="Arial" w:cs="Arial"/>
          <w:b/>
          <w:sz w:val="20"/>
        </w:rPr>
        <w:t xml:space="preserve">£497.34 </w:t>
      </w:r>
      <w:r>
        <w:rPr>
          <w:rFonts w:ascii="Arial" w:eastAsia="Arial" w:hAnsi="Arial" w:cs="Arial"/>
          <w:sz w:val="20"/>
        </w:rPr>
        <w:t>balance</w:t>
      </w:r>
    </w:p>
    <w:p w:rsidR="00E400CE" w:rsidRDefault="00E400CE">
      <w:pPr>
        <w:spacing w:after="0" w:line="240" w:lineRule="auto"/>
        <w:jc w:val="both"/>
        <w:rPr>
          <w:rFonts w:ascii="Arial" w:eastAsia="Arial" w:hAnsi="Arial" w:cs="Arial"/>
          <w:sz w:val="20"/>
        </w:rPr>
      </w:pPr>
    </w:p>
    <w:p w:rsidR="00E400CE" w:rsidRDefault="00E400CE">
      <w:pPr>
        <w:spacing w:after="0" w:line="240" w:lineRule="auto"/>
        <w:jc w:val="both"/>
        <w:rPr>
          <w:rFonts w:ascii="Arial" w:eastAsia="Arial" w:hAnsi="Arial" w:cs="Arial"/>
          <w:sz w:val="20"/>
        </w:rPr>
      </w:pPr>
    </w:p>
    <w:p w:rsidR="00E400CE" w:rsidRDefault="00E400CE">
      <w:pPr>
        <w:spacing w:after="0" w:line="240" w:lineRule="auto"/>
        <w:jc w:val="both"/>
        <w:rPr>
          <w:rFonts w:ascii="Arial" w:eastAsia="Arial" w:hAnsi="Arial" w:cs="Arial"/>
          <w:sz w:val="20"/>
        </w:rPr>
      </w:pPr>
    </w:p>
    <w:p w:rsidR="00E400CE" w:rsidRDefault="00A33AB5">
      <w:pPr>
        <w:spacing w:after="0" w:line="240" w:lineRule="auto"/>
        <w:jc w:val="both"/>
        <w:rPr>
          <w:rFonts w:ascii="Arial" w:eastAsia="Arial" w:hAnsi="Arial" w:cs="Arial"/>
          <w:b/>
          <w:sz w:val="20"/>
        </w:rPr>
      </w:pPr>
      <w:r>
        <w:rPr>
          <w:rFonts w:ascii="Arial" w:eastAsia="Arial" w:hAnsi="Arial" w:cs="Arial"/>
          <w:sz w:val="20"/>
        </w:rPr>
        <w:t>6.</w:t>
      </w:r>
      <w:r>
        <w:rPr>
          <w:rFonts w:ascii="Arial" w:eastAsia="Arial" w:hAnsi="Arial" w:cs="Arial"/>
          <w:b/>
          <w:sz w:val="20"/>
        </w:rPr>
        <w:tab/>
        <w:t>Planning</w:t>
      </w:r>
    </w:p>
    <w:p w:rsidR="00A33AB5" w:rsidRDefault="00A33AB5" w:rsidP="00A33AB5">
      <w:pPr>
        <w:tabs>
          <w:tab w:val="left" w:pos="1380"/>
        </w:tabs>
        <w:ind w:right="342"/>
        <w:rPr>
          <w:rFonts w:ascii="Arial" w:hAnsi="Arial" w:cs="Arial"/>
          <w:sz w:val="20"/>
          <w:u w:val="single"/>
        </w:rPr>
      </w:pPr>
      <w:proofErr w:type="gramStart"/>
      <w:r>
        <w:rPr>
          <w:rFonts w:ascii="Arial" w:eastAsia="Arial" w:hAnsi="Arial" w:cs="Arial"/>
          <w:sz w:val="20"/>
        </w:rPr>
        <w:t>Planning matters.</w:t>
      </w:r>
      <w:proofErr w:type="gramEnd"/>
      <w:r>
        <w:rPr>
          <w:rFonts w:ascii="Arial" w:eastAsia="Arial" w:hAnsi="Arial" w:cs="Arial"/>
          <w:sz w:val="20"/>
        </w:rPr>
        <w:t xml:space="preserve">  </w:t>
      </w:r>
      <w:r>
        <w:rPr>
          <w:rFonts w:ascii="Arial" w:hAnsi="Arial" w:cs="Arial"/>
          <w:sz w:val="20"/>
          <w:u w:val="single"/>
        </w:rPr>
        <w:t>Frenchay</w:t>
      </w:r>
    </w:p>
    <w:p w:rsidR="00A33AB5" w:rsidRDefault="00A33AB5" w:rsidP="00A33AB5">
      <w:pPr>
        <w:tabs>
          <w:tab w:val="left" w:pos="1380"/>
        </w:tabs>
        <w:ind w:right="342"/>
        <w:rPr>
          <w:rFonts w:ascii="Arial" w:hAnsi="Arial" w:cs="Arial"/>
          <w:sz w:val="20"/>
        </w:rPr>
      </w:pPr>
      <w:r>
        <w:rPr>
          <w:rFonts w:ascii="Arial" w:hAnsi="Arial" w:cs="Arial"/>
          <w:sz w:val="20"/>
        </w:rPr>
        <w:t>PT18/6457/RM – Frenchay Hospital (</w:t>
      </w:r>
      <w:r w:rsidRPr="00F45D5B">
        <w:rPr>
          <w:rFonts w:ascii="Arial" w:hAnsi="Arial" w:cs="Arial"/>
          <w:sz w:val="20"/>
        </w:rPr>
        <w:t xml:space="preserve">Approval of reserved matters for appearance, layout and scale associated with planning permission PT13/0002/O to alter the house type of plot 3018 from </w:t>
      </w:r>
      <w:proofErr w:type="spellStart"/>
      <w:r w:rsidRPr="00F45D5B">
        <w:rPr>
          <w:rFonts w:ascii="Arial" w:hAnsi="Arial" w:cs="Arial"/>
          <w:sz w:val="20"/>
        </w:rPr>
        <w:t>Amberley</w:t>
      </w:r>
      <w:proofErr w:type="spellEnd"/>
      <w:r w:rsidRPr="00F45D5B">
        <w:rPr>
          <w:rFonts w:ascii="Arial" w:hAnsi="Arial" w:cs="Arial"/>
          <w:sz w:val="20"/>
        </w:rPr>
        <w:t xml:space="preserve"> to Warwick. (Reserved Matters application to be read in conjunction with Outline Planning Permission PT13/0002/0 and would supersede the elements previously approved under reserved matters approvals PT17/0973/RM (Phase 2) and PT17/4904/RM (Phase 3A)</w:t>
      </w:r>
      <w:r>
        <w:rPr>
          <w:rFonts w:ascii="Arial" w:hAnsi="Arial" w:cs="Arial"/>
          <w:sz w:val="20"/>
        </w:rPr>
        <w:t xml:space="preserve"> </w:t>
      </w:r>
      <w:r w:rsidRPr="001E7BD9">
        <w:rPr>
          <w:rFonts w:ascii="Arial" w:hAnsi="Arial" w:cs="Arial"/>
          <w:sz w:val="20"/>
        </w:rPr>
        <w:t>APPROVE WITH CONDITIONS</w:t>
      </w:r>
      <w:r>
        <w:rPr>
          <w:rFonts w:ascii="Arial" w:hAnsi="Arial" w:cs="Arial"/>
          <w:sz w:val="20"/>
        </w:rPr>
        <w:t xml:space="preserve">. </w:t>
      </w:r>
      <w:r w:rsidRPr="002E3E53">
        <w:rPr>
          <w:rFonts w:ascii="Arial" w:hAnsi="Arial" w:cs="Arial"/>
          <w:sz w:val="20"/>
        </w:rPr>
        <w:t>The Parish Council did not raise an Objection.</w:t>
      </w:r>
    </w:p>
    <w:p w:rsidR="00A33AB5" w:rsidRDefault="00A33AB5" w:rsidP="00A33AB5">
      <w:pPr>
        <w:tabs>
          <w:tab w:val="left" w:pos="1380"/>
        </w:tabs>
        <w:ind w:right="342"/>
        <w:rPr>
          <w:rFonts w:ascii="Arial" w:hAnsi="Arial" w:cs="Arial"/>
          <w:sz w:val="20"/>
        </w:rPr>
      </w:pPr>
      <w:r>
        <w:rPr>
          <w:rFonts w:ascii="Arial" w:hAnsi="Arial" w:cs="Arial"/>
          <w:sz w:val="20"/>
        </w:rPr>
        <w:t>PT18/2280/F – Frenchay Village Museum (</w:t>
      </w:r>
      <w:r w:rsidRPr="00F45D5B">
        <w:rPr>
          <w:rFonts w:ascii="Arial" w:hAnsi="Arial" w:cs="Arial"/>
          <w:sz w:val="20"/>
        </w:rPr>
        <w:t xml:space="preserve">Demolition of existing garage and erection of a two-storey side extension. </w:t>
      </w:r>
      <w:proofErr w:type="gramStart"/>
      <w:r w:rsidRPr="00F45D5B">
        <w:rPr>
          <w:rFonts w:ascii="Arial" w:hAnsi="Arial" w:cs="Arial"/>
          <w:sz w:val="20"/>
        </w:rPr>
        <w:t>Creation of new pedestrian access</w:t>
      </w:r>
      <w:r>
        <w:rPr>
          <w:rFonts w:ascii="Arial" w:hAnsi="Arial" w:cs="Arial"/>
          <w:sz w:val="20"/>
        </w:rPr>
        <w:t>) REFUSAL.</w:t>
      </w:r>
      <w:proofErr w:type="gramEnd"/>
      <w:r>
        <w:rPr>
          <w:rFonts w:ascii="Arial" w:hAnsi="Arial" w:cs="Arial"/>
          <w:sz w:val="20"/>
        </w:rPr>
        <w:t xml:space="preserve"> </w:t>
      </w:r>
      <w:r w:rsidRPr="002E3E53">
        <w:rPr>
          <w:rFonts w:ascii="Arial" w:hAnsi="Arial" w:cs="Arial"/>
          <w:sz w:val="20"/>
        </w:rPr>
        <w:t>The Parish Council did not raise an Objection</w:t>
      </w:r>
      <w:r>
        <w:rPr>
          <w:rFonts w:ascii="Arial" w:hAnsi="Arial" w:cs="Arial"/>
          <w:sz w:val="20"/>
        </w:rPr>
        <w:t>.</w:t>
      </w:r>
    </w:p>
    <w:p w:rsidR="00E400CE" w:rsidRDefault="00E400CE">
      <w:pPr>
        <w:spacing w:after="0" w:line="240" w:lineRule="auto"/>
        <w:ind w:left="720"/>
        <w:jc w:val="both"/>
        <w:rPr>
          <w:rFonts w:ascii="Arial" w:eastAsia="Arial" w:hAnsi="Arial" w:cs="Arial"/>
          <w:sz w:val="20"/>
        </w:rPr>
      </w:pPr>
    </w:p>
    <w:p w:rsidR="00E400CE" w:rsidRDefault="00E400CE">
      <w:pPr>
        <w:spacing w:after="0" w:line="240" w:lineRule="auto"/>
        <w:jc w:val="both"/>
        <w:rPr>
          <w:rFonts w:ascii="Arial" w:eastAsia="Arial" w:hAnsi="Arial" w:cs="Arial"/>
          <w:b/>
          <w:sz w:val="20"/>
        </w:rPr>
      </w:pPr>
    </w:p>
    <w:p w:rsidR="00E400CE" w:rsidRDefault="00E400CE">
      <w:pPr>
        <w:spacing w:after="0" w:line="240" w:lineRule="auto"/>
        <w:jc w:val="both"/>
        <w:rPr>
          <w:rFonts w:ascii="Calibri" w:eastAsia="Calibri" w:hAnsi="Calibri" w:cs="Calibri"/>
          <w:color w:val="000000"/>
          <w:sz w:val="28"/>
          <w:shd w:val="clear" w:color="auto" w:fill="FFFFFF"/>
        </w:rPr>
      </w:pPr>
    </w:p>
    <w:p w:rsidR="00E400CE" w:rsidRDefault="00E400CE">
      <w:pPr>
        <w:spacing w:after="0" w:line="240" w:lineRule="auto"/>
        <w:ind w:left="720" w:right="-25"/>
        <w:jc w:val="both"/>
        <w:rPr>
          <w:rFonts w:ascii="Arial" w:eastAsia="Arial" w:hAnsi="Arial" w:cs="Arial"/>
          <w:color w:val="000000"/>
          <w:sz w:val="20"/>
        </w:rPr>
      </w:pPr>
    </w:p>
    <w:p w:rsidR="00E400CE" w:rsidRDefault="00A33AB5">
      <w:pPr>
        <w:spacing w:after="0" w:line="240" w:lineRule="auto"/>
        <w:ind w:left="720" w:hanging="720"/>
        <w:jc w:val="both"/>
        <w:rPr>
          <w:rFonts w:ascii="Arial" w:eastAsia="Arial" w:hAnsi="Arial" w:cs="Arial"/>
          <w:sz w:val="20"/>
        </w:rPr>
      </w:pPr>
      <w:r>
        <w:rPr>
          <w:rFonts w:ascii="Arial" w:eastAsia="Arial" w:hAnsi="Arial" w:cs="Arial"/>
          <w:sz w:val="20"/>
        </w:rPr>
        <w:t>7.</w:t>
      </w:r>
      <w:r>
        <w:rPr>
          <w:rFonts w:ascii="Arial" w:eastAsia="Arial" w:hAnsi="Arial" w:cs="Arial"/>
          <w:b/>
          <w:sz w:val="20"/>
        </w:rPr>
        <w:tab/>
      </w:r>
      <w:r>
        <w:rPr>
          <w:rFonts w:ascii="Arial" w:eastAsia="Arial" w:hAnsi="Arial" w:cs="Arial"/>
          <w:b/>
          <w:sz w:val="20"/>
        </w:rPr>
        <w:t>Any Other Business</w:t>
      </w:r>
      <w:r>
        <w:rPr>
          <w:rFonts w:ascii="Arial" w:eastAsia="Arial" w:hAnsi="Arial" w:cs="Arial"/>
          <w:sz w:val="20"/>
        </w:rPr>
        <w:t xml:space="preserve">         </w:t>
      </w:r>
    </w:p>
    <w:p w:rsidR="00E400CE" w:rsidRDefault="00E400CE">
      <w:pPr>
        <w:spacing w:after="0" w:line="240" w:lineRule="auto"/>
        <w:ind w:left="720" w:hanging="720"/>
        <w:jc w:val="both"/>
        <w:rPr>
          <w:rFonts w:ascii="Arial" w:eastAsia="Arial" w:hAnsi="Arial" w:cs="Arial"/>
          <w:sz w:val="20"/>
        </w:rPr>
      </w:pPr>
    </w:p>
    <w:p w:rsidR="00E400CE" w:rsidRDefault="00A33AB5">
      <w:pPr>
        <w:numPr>
          <w:ilvl w:val="0"/>
          <w:numId w:val="1"/>
        </w:numPr>
        <w:spacing w:after="0" w:line="240" w:lineRule="auto"/>
        <w:ind w:left="720" w:hanging="360"/>
        <w:jc w:val="both"/>
        <w:rPr>
          <w:rFonts w:ascii="Arial" w:eastAsia="Arial" w:hAnsi="Arial" w:cs="Arial"/>
          <w:sz w:val="20"/>
        </w:rPr>
      </w:pPr>
      <w:r>
        <w:rPr>
          <w:rFonts w:ascii="Arial" w:eastAsia="Arial" w:hAnsi="Arial" w:cs="Arial"/>
          <w:sz w:val="20"/>
        </w:rPr>
        <w:t>Hugh advised that following Museum extension plan refusal he is in contact with Rob Nicholson with the aim of providing a detailed justification.</w:t>
      </w:r>
    </w:p>
    <w:p w:rsidR="00E400CE" w:rsidRDefault="00E400CE">
      <w:pPr>
        <w:spacing w:after="0" w:line="240" w:lineRule="auto"/>
        <w:ind w:left="720" w:hanging="720"/>
        <w:jc w:val="both"/>
        <w:rPr>
          <w:rFonts w:ascii="Arial" w:eastAsia="Arial" w:hAnsi="Arial" w:cs="Arial"/>
          <w:sz w:val="20"/>
        </w:rPr>
      </w:pPr>
    </w:p>
    <w:p w:rsidR="00E400CE" w:rsidRDefault="00A33AB5">
      <w:pPr>
        <w:numPr>
          <w:ilvl w:val="0"/>
          <w:numId w:val="2"/>
        </w:numPr>
        <w:spacing w:after="0" w:line="240" w:lineRule="auto"/>
        <w:ind w:left="720" w:hanging="360"/>
        <w:jc w:val="both"/>
        <w:rPr>
          <w:rFonts w:ascii="Arial" w:eastAsia="Arial" w:hAnsi="Arial" w:cs="Arial"/>
          <w:sz w:val="20"/>
        </w:rPr>
      </w:pPr>
      <w:r>
        <w:rPr>
          <w:rFonts w:ascii="Arial" w:eastAsia="Arial" w:hAnsi="Arial" w:cs="Arial"/>
          <w:sz w:val="20"/>
        </w:rPr>
        <w:t>Adrian highlighted that the dental practice had raised a new planning applicatio</w:t>
      </w:r>
      <w:r>
        <w:rPr>
          <w:rFonts w:ascii="Arial" w:eastAsia="Arial" w:hAnsi="Arial" w:cs="Arial"/>
          <w:sz w:val="20"/>
        </w:rPr>
        <w:t>n.</w:t>
      </w:r>
    </w:p>
    <w:p w:rsidR="00E400CE" w:rsidRDefault="00E400CE">
      <w:pPr>
        <w:spacing w:after="0" w:line="240" w:lineRule="auto"/>
        <w:ind w:left="1440" w:hanging="720"/>
        <w:jc w:val="both"/>
        <w:rPr>
          <w:rFonts w:ascii="Arial" w:eastAsia="Arial" w:hAnsi="Arial" w:cs="Arial"/>
          <w:sz w:val="20"/>
        </w:rPr>
      </w:pPr>
    </w:p>
    <w:p w:rsidR="00E400CE" w:rsidRDefault="00A33AB5">
      <w:pPr>
        <w:spacing w:after="60" w:line="240" w:lineRule="auto"/>
        <w:ind w:left="720" w:hanging="720"/>
        <w:jc w:val="both"/>
        <w:rPr>
          <w:rFonts w:ascii="Arial" w:eastAsia="Arial" w:hAnsi="Arial" w:cs="Arial"/>
          <w:sz w:val="20"/>
        </w:rPr>
      </w:pPr>
      <w:r>
        <w:rPr>
          <w:rFonts w:ascii="Arial" w:eastAsia="Arial" w:hAnsi="Arial" w:cs="Arial"/>
          <w:sz w:val="20"/>
        </w:rPr>
        <w:t xml:space="preserve"> </w:t>
      </w:r>
    </w:p>
    <w:p w:rsidR="00E400CE" w:rsidRDefault="00A33AB5">
      <w:pPr>
        <w:spacing w:after="60" w:line="240" w:lineRule="auto"/>
        <w:ind w:left="720" w:hanging="720"/>
        <w:jc w:val="both"/>
        <w:rPr>
          <w:rFonts w:ascii="Arial" w:eastAsia="Arial" w:hAnsi="Arial" w:cs="Arial"/>
          <w:b/>
          <w:sz w:val="20"/>
        </w:rPr>
      </w:pPr>
      <w:r>
        <w:rPr>
          <w:rFonts w:ascii="Arial" w:eastAsia="Arial" w:hAnsi="Arial" w:cs="Arial"/>
          <w:sz w:val="20"/>
        </w:rPr>
        <w:t>8.</w:t>
      </w:r>
      <w:r>
        <w:rPr>
          <w:rFonts w:ascii="Arial" w:eastAsia="Arial" w:hAnsi="Arial" w:cs="Arial"/>
          <w:sz w:val="20"/>
        </w:rPr>
        <w:tab/>
      </w:r>
      <w:r>
        <w:rPr>
          <w:rFonts w:ascii="Arial" w:eastAsia="Arial" w:hAnsi="Arial" w:cs="Arial"/>
          <w:b/>
          <w:sz w:val="20"/>
        </w:rPr>
        <w:t>Date of next meeting</w:t>
      </w:r>
    </w:p>
    <w:p w:rsidR="00E400CE" w:rsidRDefault="00A33AB5">
      <w:pPr>
        <w:spacing w:after="60" w:line="240" w:lineRule="auto"/>
        <w:ind w:left="720" w:hanging="720"/>
        <w:jc w:val="both"/>
        <w:rPr>
          <w:rFonts w:ascii="Arial" w:eastAsia="Arial" w:hAnsi="Arial" w:cs="Arial"/>
          <w:sz w:val="20"/>
        </w:rPr>
      </w:pPr>
      <w:r>
        <w:rPr>
          <w:rFonts w:ascii="Arial" w:eastAsia="Arial" w:hAnsi="Arial" w:cs="Arial"/>
          <w:b/>
          <w:sz w:val="20"/>
        </w:rPr>
        <w:tab/>
      </w:r>
      <w:r>
        <w:rPr>
          <w:rFonts w:ascii="Arial" w:eastAsia="Arial" w:hAnsi="Arial" w:cs="Arial"/>
          <w:sz w:val="20"/>
        </w:rPr>
        <w:t>Date of next Meeting</w:t>
      </w:r>
      <w:proofErr w:type="gramStart"/>
      <w:r>
        <w:rPr>
          <w:rFonts w:ascii="Arial" w:eastAsia="Arial" w:hAnsi="Arial" w:cs="Arial"/>
          <w:sz w:val="20"/>
        </w:rPr>
        <w:t>–  1</w:t>
      </w:r>
      <w:proofErr w:type="gramEnd"/>
      <w:r>
        <w:rPr>
          <w:rFonts w:ascii="Arial" w:eastAsia="Arial" w:hAnsi="Arial" w:cs="Arial"/>
          <w:sz w:val="20"/>
        </w:rPr>
        <w:t xml:space="preserve">/2 year meeting.  </w:t>
      </w:r>
      <w:proofErr w:type="gramStart"/>
      <w:r>
        <w:rPr>
          <w:rFonts w:ascii="Arial" w:eastAsia="Arial" w:hAnsi="Arial" w:cs="Arial"/>
          <w:sz w:val="20"/>
        </w:rPr>
        <w:t xml:space="preserve">20th June 2019 at Unitarian Chapel, </w:t>
      </w:r>
      <w:proofErr w:type="spellStart"/>
      <w:r>
        <w:rPr>
          <w:rFonts w:ascii="Arial" w:eastAsia="Arial" w:hAnsi="Arial" w:cs="Arial"/>
          <w:sz w:val="20"/>
        </w:rPr>
        <w:t>Beckspool</w:t>
      </w:r>
      <w:proofErr w:type="spellEnd"/>
      <w:r>
        <w:rPr>
          <w:rFonts w:ascii="Arial" w:eastAsia="Arial" w:hAnsi="Arial" w:cs="Arial"/>
          <w:sz w:val="20"/>
        </w:rPr>
        <w:t xml:space="preserve"> Road at 7.30pm.</w:t>
      </w:r>
      <w:proofErr w:type="gramEnd"/>
      <w:r>
        <w:rPr>
          <w:rFonts w:ascii="Arial" w:eastAsia="Arial" w:hAnsi="Arial" w:cs="Arial"/>
          <w:sz w:val="20"/>
        </w:rPr>
        <w:t xml:space="preserve"> </w:t>
      </w:r>
    </w:p>
    <w:p w:rsidR="00E400CE" w:rsidRDefault="00E400CE">
      <w:pPr>
        <w:spacing w:after="0" w:line="240" w:lineRule="auto"/>
        <w:ind w:left="720" w:hanging="720"/>
        <w:jc w:val="both"/>
        <w:rPr>
          <w:rFonts w:ascii="Arial" w:eastAsia="Arial" w:hAnsi="Arial" w:cs="Arial"/>
          <w:sz w:val="20"/>
        </w:rPr>
      </w:pPr>
    </w:p>
    <w:p w:rsidR="00E400CE" w:rsidRDefault="00A33AB5">
      <w:pPr>
        <w:spacing w:after="0" w:line="240" w:lineRule="auto"/>
        <w:ind w:left="720" w:hanging="720"/>
        <w:jc w:val="both"/>
        <w:rPr>
          <w:rFonts w:ascii="Arial" w:eastAsia="Arial" w:hAnsi="Arial" w:cs="Arial"/>
          <w:sz w:val="20"/>
        </w:rPr>
      </w:pPr>
      <w:r>
        <w:rPr>
          <w:rFonts w:ascii="Arial" w:eastAsia="Arial" w:hAnsi="Arial" w:cs="Arial"/>
          <w:sz w:val="20"/>
        </w:rPr>
        <w:tab/>
        <w:t>The meeting closed at approx. 8.25 pm.</w:t>
      </w:r>
    </w:p>
    <w:p w:rsidR="00E400CE" w:rsidRDefault="00E400CE">
      <w:pPr>
        <w:spacing w:after="0" w:line="240" w:lineRule="auto"/>
        <w:ind w:left="720" w:hanging="720"/>
        <w:jc w:val="both"/>
        <w:rPr>
          <w:rFonts w:ascii="Arial" w:eastAsia="Arial" w:hAnsi="Arial" w:cs="Arial"/>
          <w:sz w:val="20"/>
        </w:rPr>
      </w:pPr>
    </w:p>
    <w:p w:rsidR="00E400CE" w:rsidRDefault="00E400CE">
      <w:pPr>
        <w:spacing w:after="0" w:line="240" w:lineRule="auto"/>
        <w:ind w:left="720" w:hanging="720"/>
        <w:jc w:val="both"/>
        <w:rPr>
          <w:rFonts w:ascii="Arial" w:eastAsia="Arial" w:hAnsi="Arial" w:cs="Arial"/>
          <w:sz w:val="20"/>
        </w:rPr>
      </w:pPr>
    </w:p>
    <w:p w:rsidR="00E400CE" w:rsidRDefault="00A33AB5">
      <w:pPr>
        <w:tabs>
          <w:tab w:val="right" w:leader="underscore" w:pos="5760"/>
        </w:tabs>
        <w:spacing w:after="0" w:line="240" w:lineRule="auto"/>
        <w:ind w:left="720" w:hanging="720"/>
        <w:jc w:val="both"/>
        <w:rPr>
          <w:rFonts w:ascii="Arial" w:eastAsia="Arial" w:hAnsi="Arial" w:cs="Arial"/>
          <w:sz w:val="20"/>
        </w:rPr>
      </w:pPr>
      <w:r>
        <w:rPr>
          <w:rFonts w:ascii="Arial" w:eastAsia="Arial" w:hAnsi="Arial" w:cs="Arial"/>
          <w:sz w:val="20"/>
        </w:rPr>
        <w:tab/>
        <w:t xml:space="preserve">Approved </w:t>
      </w:r>
      <w:r>
        <w:rPr>
          <w:rFonts w:ascii="Arial" w:eastAsia="Arial" w:hAnsi="Arial" w:cs="Arial"/>
          <w:sz w:val="20"/>
        </w:rPr>
        <w:tab/>
      </w:r>
    </w:p>
    <w:p w:rsidR="00E400CE" w:rsidRDefault="00A33AB5">
      <w:pPr>
        <w:spacing w:after="0" w:line="240" w:lineRule="auto"/>
        <w:ind w:left="720" w:hanging="720"/>
        <w:jc w:val="both"/>
        <w:rPr>
          <w:rFonts w:ascii="Arial" w:eastAsia="Arial" w:hAnsi="Arial" w:cs="Arial"/>
          <w:sz w:val="20"/>
        </w:rPr>
      </w:pPr>
      <w:r>
        <w:rPr>
          <w:rFonts w:ascii="Arial" w:eastAsia="Arial" w:hAnsi="Arial" w:cs="Arial"/>
          <w:sz w:val="20"/>
        </w:rPr>
        <w:tab/>
      </w:r>
      <w:r>
        <w:rPr>
          <w:rFonts w:ascii="Arial" w:eastAsia="Arial" w:hAnsi="Arial" w:cs="Arial"/>
          <w:sz w:val="20"/>
        </w:rPr>
        <w:tab/>
        <w:t xml:space="preserve">   Chairman</w:t>
      </w:r>
    </w:p>
    <w:p w:rsidR="00E400CE" w:rsidRDefault="00E400CE">
      <w:pPr>
        <w:spacing w:after="0" w:line="240" w:lineRule="auto"/>
        <w:ind w:left="720" w:hanging="720"/>
        <w:jc w:val="both"/>
        <w:rPr>
          <w:rFonts w:ascii="Arial" w:eastAsia="Arial" w:hAnsi="Arial" w:cs="Arial"/>
          <w:sz w:val="20"/>
        </w:rPr>
      </w:pPr>
    </w:p>
    <w:p w:rsidR="00E400CE" w:rsidRDefault="00A33AB5">
      <w:pPr>
        <w:tabs>
          <w:tab w:val="right" w:leader="underscore" w:pos="5760"/>
        </w:tabs>
        <w:spacing w:after="0" w:line="240" w:lineRule="auto"/>
        <w:ind w:left="720" w:hanging="720"/>
        <w:jc w:val="both"/>
        <w:rPr>
          <w:rFonts w:ascii="Arial" w:eastAsia="Arial" w:hAnsi="Arial" w:cs="Arial"/>
          <w:sz w:val="20"/>
        </w:rPr>
      </w:pPr>
      <w:r>
        <w:rPr>
          <w:rFonts w:ascii="Arial" w:eastAsia="Arial" w:hAnsi="Arial" w:cs="Arial"/>
          <w:sz w:val="20"/>
        </w:rPr>
        <w:tab/>
        <w:t xml:space="preserve">Date       </w:t>
      </w:r>
      <w:r>
        <w:rPr>
          <w:rFonts w:ascii="Arial" w:eastAsia="Arial" w:hAnsi="Arial" w:cs="Arial"/>
          <w:sz w:val="20"/>
        </w:rPr>
        <w:tab/>
      </w:r>
    </w:p>
    <w:p w:rsidR="00E400CE" w:rsidRDefault="00E400CE">
      <w:pPr>
        <w:spacing w:after="0" w:line="240" w:lineRule="auto"/>
        <w:jc w:val="both"/>
        <w:rPr>
          <w:rFonts w:ascii="Arial" w:eastAsia="Arial" w:hAnsi="Arial" w:cs="Arial"/>
          <w:sz w:val="20"/>
        </w:rPr>
      </w:pPr>
    </w:p>
    <w:sectPr w:rsidR="00E400C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911C0"/>
    <w:multiLevelType w:val="multilevel"/>
    <w:tmpl w:val="3AC862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5B59EC"/>
    <w:multiLevelType w:val="multilevel"/>
    <w:tmpl w:val="B8EE0F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00CE"/>
    <w:rsid w:val="00A33AB5"/>
    <w:rsid w:val="00E400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2</cp:revision>
  <dcterms:created xsi:type="dcterms:W3CDTF">2019-06-13T12:27:00Z</dcterms:created>
  <dcterms:modified xsi:type="dcterms:W3CDTF">2019-06-13T12:27:00Z</dcterms:modified>
</cp:coreProperties>
</file>